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CCCC"/>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Angličtina v Rybičce </w:t>
      </w:r>
    </w:p>
    <w:p w:rsidR="00000000" w:rsidDel="00000000" w:rsidP="00000000" w:rsidRDefault="00000000" w:rsidRPr="00000000" w14:paraId="00000002">
      <w:pPr>
        <w:jc w:val="center"/>
        <w:rPr>
          <w:b w:val="1"/>
          <w:sz w:val="44"/>
          <w:szCs w:val="44"/>
        </w:rPr>
      </w:pPr>
      <w:bookmarkStart w:colFirst="0" w:colLast="0" w:name="_heading=h.gjdgxs" w:id="0"/>
      <w:bookmarkEnd w:id="0"/>
      <w:r w:rsidDel="00000000" w:rsidR="00000000" w:rsidRPr="00000000">
        <w:rPr>
          <w:b w:val="1"/>
          <w:sz w:val="44"/>
          <w:szCs w:val="44"/>
        </w:rPr>
        <w:drawing>
          <wp:inline distB="0" distT="0" distL="0" distR="0">
            <wp:extent cx="1881908" cy="3180849"/>
            <wp:effectExtent b="0" l="0" r="0" t="0"/>
            <wp:docPr id="2" name="image1.jpg"/>
            <a:graphic>
              <a:graphicData uri="http://schemas.openxmlformats.org/drawingml/2006/picture">
                <pic:pic>
                  <pic:nvPicPr>
                    <pic:cNvPr id="0" name="image1.jpg"/>
                    <pic:cNvPicPr preferRelativeResize="0"/>
                  </pic:nvPicPr>
                  <pic:blipFill>
                    <a:blip r:embed="rId7"/>
                    <a:srcRect b="0" l="39682" r="0" t="0"/>
                    <a:stretch>
                      <a:fillRect/>
                    </a:stretch>
                  </pic:blipFill>
                  <pic:spPr>
                    <a:xfrm>
                      <a:off x="0" y="0"/>
                      <a:ext cx="1881908" cy="318084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Lektorka: Anna Svobodová</w:t>
      </w:r>
    </w:p>
    <w:p w:rsidR="00000000" w:rsidDel="00000000" w:rsidP="00000000" w:rsidRDefault="00000000" w:rsidRPr="00000000" w14:paraId="00000004">
      <w:pPr>
        <w:spacing w:line="240" w:lineRule="auto"/>
        <w:jc w:val="center"/>
        <w:rPr>
          <w:sz w:val="26"/>
          <w:szCs w:val="26"/>
        </w:rPr>
      </w:pPr>
      <w:r w:rsidDel="00000000" w:rsidR="00000000" w:rsidRPr="00000000">
        <w:rPr>
          <w:sz w:val="26"/>
          <w:szCs w:val="26"/>
          <w:rtl w:val="0"/>
        </w:rPr>
        <w:t xml:space="preserve">Hravou formou se seznamujeme se základními slovíčky a frázemi, učíme se písničkami, říkadly, pohybem i pohádkou. Učit se jazykům je zábava. Hravé a veselé děti, přidejte se k nám!</w:t>
      </w:r>
    </w:p>
    <w:p w:rsidR="00000000" w:rsidDel="00000000" w:rsidP="00000000" w:rsidRDefault="00000000" w:rsidRPr="00000000" w14:paraId="00000005">
      <w:pPr>
        <w:tabs>
          <w:tab w:val="center" w:pos="4536"/>
          <w:tab w:val="right" w:pos="9072"/>
        </w:tabs>
        <w:spacing w:line="240" w:lineRule="auto"/>
        <w:rPr>
          <w:b w:val="1"/>
          <w:sz w:val="24"/>
          <w:szCs w:val="24"/>
        </w:rPr>
      </w:pPr>
      <w:r w:rsidDel="00000000" w:rsidR="00000000" w:rsidRPr="00000000">
        <w:rPr>
          <w:b w:val="1"/>
          <w:sz w:val="32"/>
          <w:szCs w:val="32"/>
          <w:rtl w:val="0"/>
        </w:rPr>
        <w:tab/>
      </w:r>
      <w:r w:rsidDel="00000000" w:rsidR="00000000" w:rsidRPr="00000000">
        <w:rPr>
          <w:b w:val="1"/>
          <w:sz w:val="24"/>
          <w:szCs w:val="24"/>
          <w:rtl w:val="0"/>
        </w:rPr>
        <w:t xml:space="preserve">❖Angličtina pro nejmenší (3-5 let)❖</w:t>
      </w:r>
    </w:p>
    <w:p w:rsidR="00000000" w:rsidDel="00000000" w:rsidP="00000000" w:rsidRDefault="00000000" w:rsidRPr="00000000" w14:paraId="00000006">
      <w:pPr>
        <w:spacing w:line="240" w:lineRule="auto"/>
        <w:jc w:val="center"/>
        <w:rPr>
          <w:b w:val="1"/>
          <w:sz w:val="24"/>
          <w:szCs w:val="24"/>
        </w:rPr>
      </w:pPr>
      <w:r w:rsidDel="00000000" w:rsidR="00000000" w:rsidRPr="00000000">
        <w:rPr>
          <w:b w:val="1"/>
          <w:sz w:val="24"/>
          <w:szCs w:val="24"/>
          <w:rtl w:val="0"/>
        </w:rPr>
        <w:t xml:space="preserve">Den konání: </w:t>
      </w:r>
      <w:r w:rsidDel="00000000" w:rsidR="00000000" w:rsidRPr="00000000">
        <w:rPr>
          <w:sz w:val="24"/>
          <w:szCs w:val="24"/>
          <w:rtl w:val="0"/>
        </w:rPr>
        <w:t xml:space="preserve">čtvrtek 16 - 16,45 hodin</w:t>
      </w:r>
      <w:r w:rsidDel="00000000" w:rsidR="00000000" w:rsidRPr="00000000">
        <w:rPr>
          <w:rtl w:val="0"/>
        </w:rPr>
      </w:r>
    </w:p>
    <w:p w:rsidR="00000000" w:rsidDel="00000000" w:rsidP="00000000" w:rsidRDefault="00000000" w:rsidRPr="00000000" w14:paraId="00000007">
      <w:pPr>
        <w:spacing w:line="240" w:lineRule="auto"/>
        <w:jc w:val="center"/>
        <w:rPr>
          <w:b w:val="1"/>
          <w:sz w:val="24"/>
          <w:szCs w:val="24"/>
        </w:rPr>
      </w:pPr>
      <w:r w:rsidDel="00000000" w:rsidR="00000000" w:rsidRPr="00000000">
        <w:rPr>
          <w:b w:val="1"/>
          <w:sz w:val="24"/>
          <w:szCs w:val="24"/>
          <w:rtl w:val="0"/>
        </w:rPr>
        <w:t xml:space="preserve">Cena: 2 650 Kč </w:t>
      </w:r>
      <w:r w:rsidDel="00000000" w:rsidR="00000000" w:rsidRPr="00000000">
        <w:rPr>
          <w:sz w:val="24"/>
          <w:szCs w:val="24"/>
          <w:rtl w:val="0"/>
        </w:rPr>
        <w:t xml:space="preserve">(19. ledna – 25. května 2023, 15 lekcí)</w:t>
      </w:r>
      <w:r w:rsidDel="00000000" w:rsidR="00000000" w:rsidRPr="00000000">
        <w:rPr>
          <w:rtl w:val="0"/>
        </w:rPr>
      </w:r>
    </w:p>
    <w:p w:rsidR="00000000" w:rsidDel="00000000" w:rsidP="00000000" w:rsidRDefault="00000000" w:rsidRPr="00000000" w14:paraId="00000008">
      <w:pPr>
        <w:spacing w:line="240" w:lineRule="auto"/>
        <w:jc w:val="center"/>
        <w:rPr>
          <w:sz w:val="24"/>
          <w:szCs w:val="24"/>
        </w:rPr>
      </w:pPr>
      <w:r w:rsidDel="00000000" w:rsidR="00000000" w:rsidRPr="00000000">
        <w:rPr>
          <w:sz w:val="24"/>
          <w:szCs w:val="24"/>
          <w:rtl w:val="0"/>
        </w:rPr>
        <w:t xml:space="preserve">● ● ● ● ●</w:t>
      </w:r>
    </w:p>
    <w:p w:rsidR="00000000" w:rsidDel="00000000" w:rsidP="00000000" w:rsidRDefault="00000000" w:rsidRPr="00000000" w14:paraId="00000009">
      <w:pPr>
        <w:tabs>
          <w:tab w:val="center" w:pos="4536"/>
          <w:tab w:val="right" w:pos="9072"/>
        </w:tabs>
        <w:spacing w:line="240" w:lineRule="auto"/>
        <w:rPr>
          <w:b w:val="1"/>
          <w:sz w:val="24"/>
          <w:szCs w:val="24"/>
        </w:rPr>
      </w:pPr>
      <w:r w:rsidDel="00000000" w:rsidR="00000000" w:rsidRPr="00000000">
        <w:rPr>
          <w:b w:val="1"/>
          <w:sz w:val="24"/>
          <w:szCs w:val="24"/>
          <w:rtl w:val="0"/>
        </w:rPr>
        <w:tab/>
        <w:t xml:space="preserve">❖Angličtina pro předškoláky (4-6 let)❖</w:t>
      </w:r>
    </w:p>
    <w:p w:rsidR="00000000" w:rsidDel="00000000" w:rsidP="00000000" w:rsidRDefault="00000000" w:rsidRPr="00000000" w14:paraId="0000000A">
      <w:pPr>
        <w:spacing w:line="240" w:lineRule="auto"/>
        <w:jc w:val="center"/>
        <w:rPr>
          <w:b w:val="1"/>
          <w:sz w:val="24"/>
          <w:szCs w:val="24"/>
        </w:rPr>
      </w:pPr>
      <w:r w:rsidDel="00000000" w:rsidR="00000000" w:rsidRPr="00000000">
        <w:rPr>
          <w:b w:val="1"/>
          <w:sz w:val="24"/>
          <w:szCs w:val="24"/>
          <w:rtl w:val="0"/>
        </w:rPr>
        <w:t xml:space="preserve">Den konání: </w:t>
      </w:r>
      <w:r w:rsidDel="00000000" w:rsidR="00000000" w:rsidRPr="00000000">
        <w:rPr>
          <w:sz w:val="24"/>
          <w:szCs w:val="24"/>
          <w:rtl w:val="0"/>
        </w:rPr>
        <w:t xml:space="preserve">čtvrtek  15,15 - 16 hodin</w:t>
      </w:r>
      <w:r w:rsidDel="00000000" w:rsidR="00000000" w:rsidRPr="00000000">
        <w:rPr>
          <w:rtl w:val="0"/>
        </w:rPr>
      </w:r>
    </w:p>
    <w:p w:rsidR="00000000" w:rsidDel="00000000" w:rsidP="00000000" w:rsidRDefault="00000000" w:rsidRPr="00000000" w14:paraId="0000000B">
      <w:pPr>
        <w:spacing w:line="240" w:lineRule="auto"/>
        <w:jc w:val="center"/>
        <w:rPr>
          <w:b w:val="1"/>
          <w:sz w:val="24"/>
          <w:szCs w:val="24"/>
        </w:rPr>
      </w:pPr>
      <w:r w:rsidDel="00000000" w:rsidR="00000000" w:rsidRPr="00000000">
        <w:rPr>
          <w:b w:val="1"/>
          <w:sz w:val="24"/>
          <w:szCs w:val="24"/>
          <w:rtl w:val="0"/>
        </w:rPr>
        <w:t xml:space="preserve">Cena: 2 650 Kč </w:t>
      </w:r>
      <w:r w:rsidDel="00000000" w:rsidR="00000000" w:rsidRPr="00000000">
        <w:rPr>
          <w:sz w:val="24"/>
          <w:szCs w:val="24"/>
          <w:rtl w:val="0"/>
        </w:rPr>
        <w:t xml:space="preserve">(19. ledna – 25. května 2023, 15 lekcí)</w:t>
      </w:r>
      <w:r w:rsidDel="00000000" w:rsidR="00000000" w:rsidRPr="00000000">
        <w:rPr>
          <w:rtl w:val="0"/>
        </w:rPr>
      </w:r>
    </w:p>
    <w:p w:rsidR="00000000" w:rsidDel="00000000" w:rsidP="00000000" w:rsidRDefault="00000000" w:rsidRPr="00000000" w14:paraId="0000000C">
      <w:pPr>
        <w:spacing w:line="240" w:lineRule="auto"/>
        <w:jc w:val="center"/>
        <w:rPr>
          <w:sz w:val="24"/>
          <w:szCs w:val="24"/>
        </w:rPr>
      </w:pPr>
      <w:r w:rsidDel="00000000" w:rsidR="00000000" w:rsidRPr="00000000">
        <w:rPr>
          <w:sz w:val="24"/>
          <w:szCs w:val="24"/>
          <w:rtl w:val="0"/>
        </w:rPr>
        <w:t xml:space="preserve">● ● ● ● ●</w:t>
      </w:r>
    </w:p>
    <w:p w:rsidR="00000000" w:rsidDel="00000000" w:rsidP="00000000" w:rsidRDefault="00000000" w:rsidRPr="00000000" w14:paraId="0000000D">
      <w:pPr>
        <w:spacing w:line="240" w:lineRule="auto"/>
        <w:jc w:val="center"/>
        <w:rPr>
          <w:sz w:val="24"/>
          <w:szCs w:val="24"/>
        </w:rPr>
      </w:pPr>
      <w:r w:rsidDel="00000000" w:rsidR="00000000" w:rsidRPr="00000000">
        <w:rPr>
          <w:sz w:val="24"/>
          <w:szCs w:val="24"/>
          <w:rtl w:val="0"/>
        </w:rPr>
        <w:t xml:space="preserve">Lekce se nekonají 16.2., 16.3. - jarní prázdniny, 6.4. - Zelený čtvrtek a 27.4. - děkanský den</w:t>
      </w:r>
    </w:p>
    <w:p w:rsidR="00000000" w:rsidDel="00000000" w:rsidP="00000000" w:rsidRDefault="00000000" w:rsidRPr="00000000" w14:paraId="0000000E">
      <w:pPr>
        <w:spacing w:line="240" w:lineRule="auto"/>
        <w:jc w:val="both"/>
        <w:rPr>
          <w:sz w:val="20"/>
          <w:szCs w:val="20"/>
        </w:rPr>
      </w:pPr>
      <w:r w:rsidDel="00000000" w:rsidR="00000000" w:rsidRPr="00000000">
        <w:rPr>
          <w:b w:val="1"/>
          <w:sz w:val="20"/>
          <w:szCs w:val="20"/>
          <w:rtl w:val="0"/>
        </w:rPr>
        <w:t xml:space="preserve">Přihlášku</w:t>
      </w:r>
      <w:r w:rsidDel="00000000" w:rsidR="00000000" w:rsidRPr="00000000">
        <w:rPr>
          <w:sz w:val="20"/>
          <w:szCs w:val="20"/>
          <w:rtl w:val="0"/>
        </w:rPr>
        <w:t xml:space="preserve"> doručte do kanceláře školky na adresu Přírodovědná školka Rybička, Benátská 4, 128 00 Praha 2. Minimální počet účastníků je 5. Úhradu zájmové aktivity proveďte neprodleně po potvrzení přijaté přihlášky na účet: 38533021/0100, jako VS uveďte 500914815, do poznámky jméno dítěte. Přihláška je platná po uhrazení úplaty.</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uiPriority w:val="34"/>
    <w:qFormat w:val="1"/>
    <w:rsid w:val="00D746C6"/>
    <w:pPr>
      <w:ind w:left="720"/>
      <w:contextualSpacing w:val="1"/>
    </w:pPr>
  </w:style>
  <w:style w:type="character" w:styleId="Hypertextovodkaz">
    <w:name w:val="Hyperlink"/>
    <w:basedOn w:val="Standardnpsmoodstavce"/>
    <w:uiPriority w:val="99"/>
    <w:unhideWhenUsed w:val="1"/>
    <w:rsid w:val="00150F45"/>
    <w:rPr>
      <w:color w:val="ffde66" w:themeColor="hyperlink"/>
      <w:u w:val="single"/>
    </w:rPr>
  </w:style>
  <w:style w:type="paragraph" w:styleId="Zhlav">
    <w:name w:val="header"/>
    <w:basedOn w:val="Normln"/>
    <w:link w:val="ZhlavChar"/>
    <w:uiPriority w:val="99"/>
    <w:unhideWhenUsed w:val="1"/>
    <w:rsid w:val="00C27104"/>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C27104"/>
  </w:style>
  <w:style w:type="paragraph" w:styleId="Zpat">
    <w:name w:val="footer"/>
    <w:basedOn w:val="Normln"/>
    <w:link w:val="ZpatChar"/>
    <w:uiPriority w:val="99"/>
    <w:unhideWhenUsed w:val="1"/>
    <w:rsid w:val="00C27104"/>
    <w:pPr>
      <w:tabs>
        <w:tab w:val="center" w:pos="4536"/>
        <w:tab w:val="right" w:pos="9072"/>
      </w:tabs>
      <w:spacing w:after="0" w:line="240" w:lineRule="auto"/>
    </w:pPr>
  </w:style>
  <w:style w:type="character" w:styleId="ZpatChar" w:customStyle="1">
    <w:name w:val="Zápatí Char"/>
    <w:basedOn w:val="Standardnpsmoodstavce"/>
    <w:link w:val="Zpat"/>
    <w:uiPriority w:val="99"/>
    <w:rsid w:val="00C27104"/>
  </w:style>
  <w:style w:type="paragraph" w:styleId="Textbubliny">
    <w:name w:val="Balloon Text"/>
    <w:basedOn w:val="Normln"/>
    <w:link w:val="TextbublinyChar"/>
    <w:uiPriority w:val="99"/>
    <w:semiHidden w:val="1"/>
    <w:unhideWhenUsed w:val="1"/>
    <w:rsid w:val="00A1365C"/>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A1365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Motiv systému Office">
  <a:themeElements>
    <a:clrScheme name="Bohat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j85JOwqV01IMbo4x1VpMZCE2sA==">AMUW2mXK9BNryJyokGGOrg8JsRJzEufj2+1wAF5XKpFc9q6cR890B4/bqRIc44FAqufx3U8KW27TqjSuNzL0dDu1qCMyE6woqBPUz8Vqoe9Fvw25MDUk4runUkuuqbaYpzPV4FoDF/6n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2022-09-05T13:27:00Z</dcterms:created>
  <dc:creator>Petra</dc:creator>
</cp:coreProperties>
</file>